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23" w:rsidRPr="007C0B23" w:rsidRDefault="007C0B23" w:rsidP="007C0B23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334550"/>
          <w:kern w:val="36"/>
          <w:sz w:val="48"/>
          <w:szCs w:val="48"/>
          <w:lang w:eastAsia="ru-RU"/>
        </w:rPr>
      </w:pPr>
      <w:r w:rsidRPr="007C0B23">
        <w:rPr>
          <w:rFonts w:ascii="Helvetica" w:eastAsia="Times New Roman" w:hAnsi="Helvetica" w:cs="Times New Roman"/>
          <w:b/>
          <w:bCs/>
          <w:color w:val="334550"/>
          <w:kern w:val="36"/>
          <w:sz w:val="48"/>
          <w:szCs w:val="48"/>
          <w:lang w:eastAsia="ru-RU"/>
        </w:rPr>
        <w:t>Информация о NOBO</w:t>
      </w:r>
    </w:p>
    <w:p w:rsidR="007C0B23" w:rsidRPr="007C0B23" w:rsidRDefault="007C0B23" w:rsidP="007C0B23">
      <w:pPr>
        <w:shd w:val="clear" w:color="auto" w:fill="FFFFFF"/>
        <w:spacing w:after="30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</w:pPr>
      <w:r w:rsidRPr="007C0B23"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  <w:t>Выбор мощности</w:t>
      </w:r>
    </w:p>
    <w:p w:rsidR="007C0B23" w:rsidRPr="007C0B23" w:rsidRDefault="007C0B23" w:rsidP="007C0B2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Выбор мощности обогрева осуществляется из расчета 70 Вт на 1 м² для помещений с нормальной теплоизоляцией и 100 Вт на 1 м² для помещений, где нет другого источника тепла. Выбор рекомендуемой суммарной мощности обогрева помещения производится с помощью таблицы. Разброс значений обусловлен неодинаковой теплопроводностью стен для различных типов зданий.</w:t>
      </w:r>
    </w:p>
    <w:p w:rsidR="00DD7B9D" w:rsidRDefault="00DD7B9D" w:rsidP="007C0B23">
      <w:pPr>
        <w:rPr>
          <w:lang w:val="en-US"/>
        </w:rPr>
      </w:pPr>
    </w:p>
    <w:p w:rsidR="007C0B23" w:rsidRPr="007C0B23" w:rsidRDefault="007C0B23" w:rsidP="007C0B23">
      <w:pPr>
        <w:shd w:val="clear" w:color="auto" w:fill="FFFFFF"/>
        <w:spacing w:after="30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</w:pPr>
      <w:r w:rsidRPr="007C0B23"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  <w:br/>
        <w:t>Монтаж</w:t>
      </w:r>
    </w:p>
    <w:p w:rsidR="007C0B23" w:rsidRPr="007C0B23" w:rsidRDefault="007C0B23" w:rsidP="007C0B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На задней панели конвектора есть съемная крепежная рама. Эта рама снимается и прикручивается к стене 4-мя шурупами с соблюдением установочных размеров (</w:t>
      </w:r>
      <w:proofErr w:type="spell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см</w:t>
      </w:r>
      <w:proofErr w:type="gram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ис</w:t>
      </w:r>
      <w:proofErr w:type="spell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). В дополнение к установочным размерам следует иметь в виду, что расстояние от передней панели конвектора до ближайшего предмета должно быть не менее 5 см. Все размеры отсчитываются от корпуса конвектора, а не от крепёжной рамы. В крепежной раме есть специальные отверстия для крепления гибких пластиковых кронштейнов (</w:t>
      </w:r>
      <w:proofErr w:type="spell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см</w:t>
      </w:r>
      <w:proofErr w:type="gram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ис</w:t>
      </w:r>
      <w:proofErr w:type="spell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). Эти гибкие кронштейны нужны для облегчения уборки пыли с задней стенки обогревателя. Порядок монтажа:</w:t>
      </w:r>
    </w:p>
    <w:p w:rsidR="007C0B23" w:rsidRPr="007C0B23" w:rsidRDefault="007C0B23" w:rsidP="007C0B2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снимите с конвектора крепежную раму;</w:t>
      </w:r>
    </w:p>
    <w:p w:rsidR="007C0B23" w:rsidRPr="007C0B23" w:rsidRDefault="007C0B23" w:rsidP="007C0B2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приложите крепежную раму к стене в предполагаемом месте установки конвектора и отметьте карандашом места для отверстий, соблюдая установочные размеры (</w:t>
      </w:r>
      <w:proofErr w:type="spell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см</w:t>
      </w:r>
      <w:proofErr w:type="gram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ис</w:t>
      </w:r>
      <w:proofErr w:type="spell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);</w:t>
      </w:r>
    </w:p>
    <w:p w:rsidR="007C0B23" w:rsidRPr="007C0B23" w:rsidRDefault="007C0B23" w:rsidP="007C0B2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просверлите отверстия в стене;</w:t>
      </w:r>
    </w:p>
    <w:p w:rsidR="007C0B23" w:rsidRPr="007C0B23" w:rsidRDefault="007C0B23" w:rsidP="007C0B2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прикрутите крепежную раму к стене и оденьте на неё конвектор;</w:t>
      </w:r>
    </w:p>
    <w:p w:rsidR="007C0B23" w:rsidRDefault="007C0B23" w:rsidP="007C0B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val="en-US" w:eastAsia="ru-RU"/>
        </w:rPr>
      </w:pPr>
    </w:p>
    <w:p w:rsidR="007C0B23" w:rsidRDefault="007C0B23" w:rsidP="007C0B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val="en-US" w:eastAsia="ru-RU"/>
        </w:rPr>
      </w:pPr>
    </w:p>
    <w:p w:rsidR="007C0B23" w:rsidRPr="007C0B23" w:rsidRDefault="007C0B23" w:rsidP="007C0B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C0B23" w:rsidRPr="007C0B23" w:rsidRDefault="007C0B23" w:rsidP="007C0B23">
      <w:pPr>
        <w:shd w:val="clear" w:color="auto" w:fill="FFFFFF"/>
        <w:spacing w:after="30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</w:pPr>
      <w:r w:rsidRPr="007C0B23"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  <w:br/>
        <w:t>Обслуживание</w:t>
      </w:r>
    </w:p>
    <w:p w:rsidR="007C0B23" w:rsidRPr="007C0B23" w:rsidRDefault="007C0B23" w:rsidP="007C0B2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Основные требования:</w:t>
      </w:r>
    </w:p>
    <w:p w:rsidR="007C0B23" w:rsidRPr="007C0B23" w:rsidRDefault="007C0B23" w:rsidP="007C0B2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два раза в год необходимо производить очистку нижней и верхней решеток от пыли при помощи щетки или пылесоса (благодаря отклоняющимся кронштейнам сделать это довольно просто);</w:t>
      </w:r>
    </w:p>
    <w:p w:rsidR="007C0B23" w:rsidRPr="007C0B23" w:rsidRDefault="007C0B23" w:rsidP="007C0B2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корпус конвектора можно протирать сухой или влажной тряпкой без использования агрессивных средств;</w:t>
      </w:r>
    </w:p>
    <w:p w:rsidR="007C0B23" w:rsidRDefault="007C0B23" w:rsidP="007C0B23">
      <w:pPr>
        <w:rPr>
          <w:lang w:val="en-US"/>
        </w:rPr>
      </w:pPr>
    </w:p>
    <w:p w:rsidR="007C0B23" w:rsidRPr="007C0B23" w:rsidRDefault="007C0B23" w:rsidP="007C0B23">
      <w:pPr>
        <w:shd w:val="clear" w:color="auto" w:fill="FFFFFF"/>
        <w:spacing w:after="30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</w:pPr>
      <w:r w:rsidRPr="007C0B23"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  <w:t>Место установки</w:t>
      </w:r>
    </w:p>
    <w:p w:rsidR="007C0B23" w:rsidRPr="007C0B23" w:rsidRDefault="007C0B23" w:rsidP="007C0B23">
      <w:p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Основные требования:</w:t>
      </w:r>
    </w:p>
    <w:p w:rsidR="007C0B23" w:rsidRPr="007C0B23" w:rsidRDefault="007C0B23" w:rsidP="007C0B23">
      <w:pPr>
        <w:numPr>
          <w:ilvl w:val="1"/>
          <w:numId w:val="4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конвектор должен быть установлен непосредственно в помещении, предназначенном для обогрева;</w:t>
      </w:r>
    </w:p>
    <w:p w:rsidR="007C0B23" w:rsidRPr="007C0B23" w:rsidRDefault="007C0B23" w:rsidP="007C0B23">
      <w:pPr>
        <w:numPr>
          <w:ilvl w:val="1"/>
          <w:numId w:val="4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конвектор нельзя монтировать в огнеопасных и пыльных помещениях, или помещениях с содержанием в воздухе легковоспламеняющихся веществ;</w:t>
      </w:r>
    </w:p>
    <w:p w:rsidR="007C0B23" w:rsidRPr="007C0B23" w:rsidRDefault="007C0B23" w:rsidP="007C0B23">
      <w:pPr>
        <w:numPr>
          <w:ilvl w:val="1"/>
          <w:numId w:val="4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класс защиты конвектора - IP24 позволяет устанавливать его в ванных комнатах и допускает попадание на него воды;</w:t>
      </w:r>
    </w:p>
    <w:p w:rsidR="007C0B23" w:rsidRPr="007C0B23" w:rsidRDefault="007C0B23" w:rsidP="007C0B23">
      <w:pPr>
        <w:numPr>
          <w:ilvl w:val="1"/>
          <w:numId w:val="4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конвектор нельзя монтировать непосредственно над </w:t>
      </w:r>
      <w:proofErr w:type="spellStart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электророзеткой</w:t>
      </w:r>
      <w:proofErr w:type="spellEnd"/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, её лучше расположить в 10 см;</w:t>
      </w:r>
    </w:p>
    <w:p w:rsidR="007C0B23" w:rsidRPr="007C0B23" w:rsidRDefault="007C0B23" w:rsidP="007C0B23">
      <w:pPr>
        <w:numPr>
          <w:ilvl w:val="1"/>
          <w:numId w:val="4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не рекомендуется устанавливать конвектор на сквозняке, это может нарушить процесс регулирования температуры;</w:t>
      </w:r>
    </w:p>
    <w:p w:rsidR="007C0B23" w:rsidRPr="007C0B23" w:rsidRDefault="007C0B23" w:rsidP="007C0B23">
      <w:pPr>
        <w:numPr>
          <w:ilvl w:val="1"/>
          <w:numId w:val="4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при установке необходимо соблюдать минимальные отступы от поверхностей;</w:t>
      </w:r>
    </w:p>
    <w:p w:rsidR="007C0B23" w:rsidRDefault="007C0B23" w:rsidP="007C0B23">
      <w:pPr>
        <w:rPr>
          <w:lang w:val="en-US"/>
        </w:rPr>
      </w:pPr>
    </w:p>
    <w:p w:rsidR="007C0B23" w:rsidRPr="007C0B23" w:rsidRDefault="007C0B23" w:rsidP="007C0B23">
      <w:pPr>
        <w:shd w:val="clear" w:color="auto" w:fill="FFFFFF"/>
        <w:spacing w:after="300" w:line="240" w:lineRule="auto"/>
        <w:ind w:left="987"/>
        <w:textAlignment w:val="baseline"/>
        <w:outlineLvl w:val="1"/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</w:pPr>
      <w:r w:rsidRPr="007C0B23"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  <w:t>Эксплуатация</w:t>
      </w:r>
    </w:p>
    <w:p w:rsidR="007C0B23" w:rsidRPr="007C0B23" w:rsidRDefault="007C0B23" w:rsidP="007C0B23">
      <w:pPr>
        <w:shd w:val="clear" w:color="auto" w:fill="FFFFFF"/>
        <w:spacing w:after="0" w:line="240" w:lineRule="auto"/>
        <w:ind w:left="987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Элементы управления, необходимые при эксплуатации конвектора, размещены сверху (термостат), либо с правой стороны (выключатель). Включение установки и считывание показаний производится исключительно просто. Управление температурным режимом осуществляет электронный термостат. Он периодически проверяет температуру в комнате и автоматически поддерживает ее, включая и выключая нагревательный элемент.</w:t>
      </w: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В отличие от масляных радиаторов, которые настраиваются вслепую, термостат конвектора имеет градуированную шкалу в C0, которая позволяет точно устанавливать необходимую температуру. Высокая точность термостата и быстрая передача тепла делают конвекторы NOBO очень экономичными.</w:t>
      </w: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  <w:t>В моделях, укомплектованных термостатом с фиксированным набором программ, весьма полезным является режим понижения температуры во время отсутствия в помещении, и повышения ее до заданного уровня к моменту возвращения. Это существенно снижает затраты на электроэнергию.</w:t>
      </w:r>
    </w:p>
    <w:p w:rsidR="007C0B23" w:rsidRDefault="007C0B23" w:rsidP="007C0B23">
      <w:pPr>
        <w:rPr>
          <w:lang w:val="en-US"/>
        </w:rPr>
      </w:pPr>
    </w:p>
    <w:p w:rsidR="007C0B23" w:rsidRPr="007C0B23" w:rsidRDefault="007C0B23" w:rsidP="007C0B23">
      <w:pPr>
        <w:shd w:val="clear" w:color="auto" w:fill="FFFFFF"/>
        <w:spacing w:after="300" w:line="240" w:lineRule="auto"/>
        <w:ind w:left="987"/>
        <w:textAlignment w:val="baseline"/>
        <w:outlineLvl w:val="1"/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</w:pPr>
      <w:bookmarkStart w:id="0" w:name="_GoBack"/>
      <w:bookmarkEnd w:id="0"/>
      <w:r w:rsidRPr="007C0B23">
        <w:rPr>
          <w:rFonts w:ascii="Helvetica" w:eastAsia="Times New Roman" w:hAnsi="Helvetica" w:cs="Times New Roman"/>
          <w:b/>
          <w:bCs/>
          <w:color w:val="32556B"/>
          <w:sz w:val="30"/>
          <w:szCs w:val="30"/>
          <w:lang w:eastAsia="ru-RU"/>
        </w:rPr>
        <w:br/>
        <w:t>Правила безопасности</w:t>
      </w:r>
    </w:p>
    <w:p w:rsidR="007C0B23" w:rsidRPr="007C0B23" w:rsidRDefault="007C0B23" w:rsidP="007C0B23">
      <w:p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Основные требования:</w:t>
      </w:r>
    </w:p>
    <w:p w:rsidR="007C0B23" w:rsidRPr="007C0B23" w:rsidRDefault="007C0B23" w:rsidP="007C0B23">
      <w:pPr>
        <w:numPr>
          <w:ilvl w:val="1"/>
          <w:numId w:val="6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нельзя полностью или частично закрывать верхнюю и нижнюю решетки конвектора;</w:t>
      </w:r>
    </w:p>
    <w:p w:rsidR="007C0B23" w:rsidRPr="007C0B23" w:rsidRDefault="007C0B23" w:rsidP="007C0B23">
      <w:pPr>
        <w:numPr>
          <w:ilvl w:val="1"/>
          <w:numId w:val="6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нельзя ставить на конвектор легковоспламеняющиеся и другие предметы;</w:t>
      </w:r>
    </w:p>
    <w:p w:rsidR="007C0B23" w:rsidRPr="007C0B23" w:rsidRDefault="007C0B23" w:rsidP="007C0B23">
      <w:pPr>
        <w:numPr>
          <w:ilvl w:val="1"/>
          <w:numId w:val="6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нельзя сдавливать переднюю панель конвектора - это может привести к ее деформации;</w:t>
      </w:r>
    </w:p>
    <w:p w:rsidR="007C0B23" w:rsidRPr="007C0B23" w:rsidRDefault="007C0B23" w:rsidP="007C0B23">
      <w:pPr>
        <w:numPr>
          <w:ilvl w:val="1"/>
          <w:numId w:val="6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без необходимости не рекомендуется устанавливать температурный регулятор в максимальное положение;</w:t>
      </w:r>
    </w:p>
    <w:p w:rsidR="007C0B23" w:rsidRPr="007C0B23" w:rsidRDefault="007C0B23" w:rsidP="007C0B23">
      <w:pPr>
        <w:numPr>
          <w:ilvl w:val="1"/>
          <w:numId w:val="6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уходя из дома надолго целесообразно понизить установленную температуру до минимума, или выключить прибор с помощью выключателя;</w:t>
      </w:r>
    </w:p>
    <w:p w:rsidR="007C0B23" w:rsidRPr="007C0B23" w:rsidRDefault="007C0B23" w:rsidP="007C0B23">
      <w:pPr>
        <w:numPr>
          <w:ilvl w:val="1"/>
          <w:numId w:val="6"/>
        </w:numPr>
        <w:shd w:val="clear" w:color="auto" w:fill="FFFFFF"/>
        <w:spacing w:after="0" w:line="240" w:lineRule="auto"/>
        <w:ind w:left="987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7C0B23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  <w:lang w:eastAsia="ru-RU"/>
        </w:rPr>
        <w:t>в целях безопасности, техническое обслуживание конвектора должно производиться квалифицированным специалистом;</w:t>
      </w:r>
    </w:p>
    <w:p w:rsidR="007C0B23" w:rsidRPr="007C0B23" w:rsidRDefault="007C0B23" w:rsidP="007C0B23"/>
    <w:p w:rsidR="007C0B23" w:rsidRPr="007C0B23" w:rsidRDefault="007C0B23" w:rsidP="007C0B23"/>
    <w:sectPr w:rsidR="007C0B23" w:rsidRPr="007C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1B8"/>
    <w:multiLevelType w:val="multilevel"/>
    <w:tmpl w:val="B2A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3EA8"/>
    <w:multiLevelType w:val="multilevel"/>
    <w:tmpl w:val="DEF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1711"/>
    <w:multiLevelType w:val="multilevel"/>
    <w:tmpl w:val="2BF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F1B7F"/>
    <w:multiLevelType w:val="multilevel"/>
    <w:tmpl w:val="1C2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94576"/>
    <w:multiLevelType w:val="multilevel"/>
    <w:tmpl w:val="EDA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A34"/>
    <w:multiLevelType w:val="multilevel"/>
    <w:tmpl w:val="92F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3"/>
    <w:rsid w:val="007C0B23"/>
    <w:rsid w:val="00D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2020-07-08T12:46:00Z</dcterms:created>
  <dcterms:modified xsi:type="dcterms:W3CDTF">2020-07-08T12:52:00Z</dcterms:modified>
</cp:coreProperties>
</file>